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Golden Wildebeest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Connochaetes taurinus</w:t>
      </w:r>
      <w:r w:rsidDel="00000000" w:rsidR="00000000" w:rsidRPr="00000000">
        <w:rPr>
          <w:rFonts w:ascii="Google Sans" w:cs="Google Sans" w:eastAsia="Google Sans" w:hAnsi="Google Sans"/>
          <w:color w:val="1f1f1f"/>
          <w:rtl w:val="0"/>
        </w:rPr>
        <w:t xml:space="preserve">): A Definitive Monograph for Game Ranch Management and Sustainable Utilization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Golden Phenotype and Its Market Provenance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Golden Wildebeest represents one of the most compelling intersections of natural genetic variation and wildlife management in the Southern African game industry. For the discerning game ranch owner or hunting outfitter, this animal is not merely a color morph; it is a high-value asset that bridges the gap between standard plains game and the exotic investment sector. Scientifically classified as a color variant of the Blue Wildebeest (</w:t>
      </w:r>
      <w:r w:rsidDel="00000000" w:rsidR="00000000" w:rsidRPr="00000000">
        <w:rPr>
          <w:rFonts w:ascii="Google Sans Text" w:cs="Google Sans Text" w:eastAsia="Google Sans Text" w:hAnsi="Google Sans Text"/>
          <w:i w:val="1"/>
          <w:iCs w:val="1"/>
          <w:color w:val="1f1f1f"/>
          <w:rtl w:val="0"/>
        </w:rPr>
        <w:t xml:space="preserve">Connochaetes taurinus</w:t>
      </w:r>
      <w:r w:rsidDel="00000000" w:rsidR="00000000" w:rsidRPr="00000000">
        <w:rPr>
          <w:rFonts w:ascii="Google Sans Text" w:cs="Google Sans Text" w:eastAsia="Google Sans Text" w:hAnsi="Google Sans Text"/>
          <w:color w:val="1f1f1f"/>
          <w:rtl w:val="0"/>
        </w:rPr>
        <w:t xml:space="preserve">), the Golden Wildebeest possesses the robust physiological resilience of its blue progenitor while commanding a premium status due to its rarity and striking aesthetic.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Historical Origins and the "Vos" Legacy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history of the Golden Wildebeest is deeply entrenched in the Limpopo River basin, specifically the arid, bushveld regions adjacent to the Tuli Block of Botswana.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Contrary to persistent myths suggesting hybridization, historical records from the 1920s confirm the natural occurrence of these animals within large migratory herds moving between South Africa and Botswana. Early Afrikaner farmers in the region referred to them as "Vos Wildebeest" (Fox Wildebeest) or "Red Wildebeest" due to their distinctive copper-colored coats.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modern propagation of the Golden Wildebeest can be traced to a singular, pivotal event in the early 1990s. Alec Rough, a game farmer in the Limpopo Valley, captured the first recorded Golden Wildebeest bull on the farm </w:t>
      </w:r>
      <w:r w:rsidDel="00000000" w:rsidR="00000000" w:rsidRPr="00000000">
        <w:rPr>
          <w:rFonts w:ascii="Google Sans Text" w:cs="Google Sans Text" w:eastAsia="Google Sans Text" w:hAnsi="Google Sans Text"/>
          <w:i w:val="1"/>
          <w:iCs w:val="1"/>
          <w:color w:val="1f1f1f"/>
          <w:rtl w:val="0"/>
        </w:rPr>
        <w:t xml:space="preserve">Swinburne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bull became the foundational sire for what would become a flourishing industry. For years, the legitimacy of the variant was contested by Nature Conservation officials who suspected the animals were hybrids of Blue and Black Wildebeest (</w:t>
      </w:r>
      <w:r w:rsidDel="00000000" w:rsidR="00000000" w:rsidRPr="00000000">
        <w:rPr>
          <w:rFonts w:ascii="Google Sans Text" w:cs="Google Sans Text" w:eastAsia="Google Sans Text" w:hAnsi="Google Sans Text"/>
          <w:i w:val="1"/>
          <w:iCs w:val="1"/>
          <w:color w:val="1f1f1f"/>
          <w:rtl w:val="0"/>
        </w:rPr>
        <w:t xml:space="preserve">Connochaetes gnou</w:t>
      </w:r>
      <w:r w:rsidDel="00000000" w:rsidR="00000000" w:rsidRPr="00000000">
        <w:rPr>
          <w:rFonts w:ascii="Google Sans Text" w:cs="Google Sans Text" w:eastAsia="Google Sans Text" w:hAnsi="Google Sans Text"/>
          <w:color w:val="1f1f1f"/>
          <w:rtl w:val="0"/>
        </w:rPr>
        <w:t xml:space="preserve">)—a combination that is ecologically undesirable and illegal to propagate in many jurisdictions due to genetic pollution risks.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However, extensive DNA analysis, spearheaded by researchers such as Dr. Antoinette Kotze, vindicated the breeders. The findings were conclusive: the Golden Wildebeest is 100% </w:t>
      </w:r>
      <w:r w:rsidDel="00000000" w:rsidR="00000000" w:rsidRPr="00000000">
        <w:rPr>
          <w:rFonts w:ascii="Google Sans Text" w:cs="Google Sans Text" w:eastAsia="Google Sans Text" w:hAnsi="Google Sans Text"/>
          <w:i w:val="1"/>
          <w:iCs w:val="1"/>
          <w:color w:val="1f1f1f"/>
          <w:rtl w:val="0"/>
        </w:rPr>
        <w:t xml:space="preserve">Connochaetes taurinus</w:t>
      </w:r>
      <w:r w:rsidDel="00000000" w:rsidR="00000000" w:rsidRPr="00000000">
        <w:rPr>
          <w:rFonts w:ascii="Google Sans Text" w:cs="Google Sans Text" w:eastAsia="Google Sans Text" w:hAnsi="Google Sans Text"/>
          <w:color w:val="1f1f1f"/>
          <w:rtl w:val="0"/>
        </w:rPr>
        <w:t xml:space="preserve">, distinguished only by a recessive gene analogous to the gene for blue eyes in humans or the white coat of the Timbavati lions.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Genetic Mechanics and Breeding Economics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genetic inheritance mode is critical for herd management. The golden coloration is an autosomal recessive trait. This dictates the breeding outcomes that a game manager must plan for:</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Golden x Golden:</w:t>
      </w:r>
      <w:r w:rsidDel="00000000" w:rsidR="00000000" w:rsidRPr="00000000">
        <w:rPr>
          <w:rFonts w:ascii="Google Sans Text" w:cs="Google Sans Text" w:eastAsia="Google Sans Text" w:hAnsi="Google Sans Text"/>
          <w:color w:val="1f1f1f"/>
          <w:rtl w:val="0"/>
        </w:rPr>
        <w:t xml:space="preserve"> Produces 100% Golden offspring. This is the most efficient method for increasing trophy inventory but requires the highest initial capital outlay.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Golden x Blue:</w:t>
      </w:r>
      <w:r w:rsidDel="00000000" w:rsidR="00000000" w:rsidRPr="00000000">
        <w:rPr>
          <w:rFonts w:ascii="Google Sans Text" w:cs="Google Sans Text" w:eastAsia="Google Sans Text" w:hAnsi="Google Sans Text"/>
          <w:color w:val="1f1f1f"/>
          <w:rtl w:val="0"/>
        </w:rPr>
        <w:t xml:space="preserve"> Produces 100% "Splits" (animals that appear Blue but carry the Golden gene).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Split x Split:</w:t>
      </w:r>
      <w:r w:rsidDel="00000000" w:rsidR="00000000" w:rsidRPr="00000000">
        <w:rPr>
          <w:rFonts w:ascii="Google Sans Text" w:cs="Google Sans Text" w:eastAsia="Google Sans Text" w:hAnsi="Google Sans Text"/>
          <w:color w:val="1f1f1f"/>
          <w:rtl w:val="0"/>
        </w:rPr>
        <w:t xml:space="preserve"> Produces statistically 25% Golden, 50% Split, and 25% standard Blue offspring. This is a cost-effective entry strategy for new breeders but slower in yielding "color" returns.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economic implications of this genetic rarity are profound. In the 2025/2026 hunting season, the trophy fee for a Golden Wildebeest bull ranges between </w:t>
      </w:r>
      <w:r w:rsidDel="00000000" w:rsidR="00000000" w:rsidRPr="00000000">
        <w:rPr>
          <w:rFonts w:ascii="Google Sans Text" w:cs="Google Sans Text" w:eastAsia="Google Sans Text" w:hAnsi="Google Sans Text"/>
          <w:b w:val="1"/>
          <w:bCs w:val="1"/>
          <w:color w:val="1f1f1f"/>
          <w:rtl w:val="0"/>
        </w:rPr>
        <w:t xml:space="preserve">$3,000 and $4,500 USD</w:t>
      </w:r>
      <w:r w:rsidDel="00000000" w:rsidR="00000000" w:rsidRPr="00000000">
        <w:rPr>
          <w:rFonts w:ascii="Google Sans Text" w:cs="Google Sans Text" w:eastAsia="Google Sans Text" w:hAnsi="Google Sans Text"/>
          <w:color w:val="1f1f1f"/>
          <w:rtl w:val="0"/>
        </w:rPr>
        <w:t xml:space="preserve">, whereas a standard Blue Wildebeest commands approximately </w:t>
      </w:r>
      <w:r w:rsidDel="00000000" w:rsidR="00000000" w:rsidRPr="00000000">
        <w:rPr>
          <w:rFonts w:ascii="Google Sans Text" w:cs="Google Sans Text" w:eastAsia="Google Sans Text" w:hAnsi="Google Sans Text"/>
          <w:b w:val="1"/>
          <w:bCs w:val="1"/>
          <w:color w:val="1f1f1f"/>
          <w:rtl w:val="0"/>
        </w:rPr>
        <w:t xml:space="preserve">$1,500 USD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price differential allows game reserves to generate significantly higher revenue per grazing unit, as the Golden Wildebeest occupies the exact same ecological niche and consumes the same resources as the lower-value Blue Wildebeest.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Morphology and Physiological Distinctiveness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effectively manage and hunt the Golden Wildebeest, one must possess a nuanced understanding of its physical form. It is a large, front-heavy bovid designed for endurance and resilience.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Biometrics and Sexual Dimorphism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species exhibits marked sexual dimorphism, a factor that influences both stocking rates and meat yield calculations. Bulls are significantly heavier and more muscular, particularly in the neck and shoulder regions, which accommodate the massive nuchal ligament required to support the head and horns.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Morphometric Data of Golden Wildebeest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Male (Bull)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Female (Cow)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Live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230 – 290 kg (500 – 640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 – 260 kg (400 – 570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1.27 – 1.52 m (50 – 60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1.15 – 1.35 m (45 – 53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Horn Span (Avg)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 – 100 cm (27 – 39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 70 cm (20 – 27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Lifespan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years (Wild)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years (Captivity)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Coat and Coloration Characteristics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defining phenotype is the coat color, which ranges from a flaxen, yellowish-gold in younger animals and cows to a deep, burnished copper or bronze in mature bulls.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Mane and Tail:</w:t>
      </w:r>
      <w:r w:rsidDel="00000000" w:rsidR="00000000" w:rsidRPr="00000000">
        <w:rPr>
          <w:rFonts w:ascii="Google Sans Text" w:cs="Google Sans Text" w:eastAsia="Google Sans Text" w:hAnsi="Google Sans Text"/>
          <w:color w:val="1f1f1f"/>
          <w:rtl w:val="0"/>
        </w:rPr>
        <w:t xml:space="preserve"> Unlike the jet-black mane of the Blue Wildebeest, the Golden variant typically sports a mane and tail tussle that is flaxen or light brown, often with a distinct white or cream element running through the beard.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"Mask":</w:t>
      </w:r>
      <w:r w:rsidDel="00000000" w:rsidR="00000000" w:rsidRPr="00000000">
        <w:rPr>
          <w:rFonts w:ascii="Google Sans Text" w:cs="Google Sans Text" w:eastAsia="Google Sans Text" w:hAnsi="Google Sans Text"/>
          <w:color w:val="1f1f1f"/>
          <w:rtl w:val="0"/>
        </w:rPr>
        <w:t xml:space="preserve"> A critical indicator of maturity in bulls is the darkening of the face. While the body remains golden, the face of a dominant, mature bull will often darken significantly, appearing almost slate-grey or black on the muzzle and forehead.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Lateral Striping:</w:t>
      </w:r>
      <w:r w:rsidDel="00000000" w:rsidR="00000000" w:rsidRPr="00000000">
        <w:rPr>
          <w:rFonts w:ascii="Google Sans Text" w:cs="Google Sans Text" w:eastAsia="Google Sans Text" w:hAnsi="Google Sans Text"/>
          <w:color w:val="1f1f1f"/>
          <w:rtl w:val="0"/>
        </w:rPr>
        <w:t xml:space="preserve"> The "brindled" vertical stripes characteristic of </w:t>
      </w:r>
      <w:r w:rsidDel="00000000" w:rsidR="00000000" w:rsidRPr="00000000">
        <w:rPr>
          <w:rFonts w:ascii="Google Sans Text" w:cs="Google Sans Text" w:eastAsia="Google Sans Text" w:hAnsi="Google Sans Text"/>
          <w:i w:val="1"/>
          <w:iCs w:val="1"/>
          <w:color w:val="1f1f1f"/>
          <w:rtl w:val="0"/>
        </w:rPr>
        <w:t xml:space="preserve">C. taurinus</w:t>
      </w:r>
      <w:r w:rsidDel="00000000" w:rsidR="00000000" w:rsidRPr="00000000">
        <w:rPr>
          <w:rFonts w:ascii="Google Sans Text" w:cs="Google Sans Text" w:eastAsia="Google Sans Text" w:hAnsi="Google Sans Text"/>
          <w:color w:val="1f1f1f"/>
          <w:rtl w:val="0"/>
        </w:rPr>
        <w:t xml:space="preserve"> are still present but are often fainter or appear as a darker shade of rust against the golden background, rather than black against grey.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Horn Architecture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Both sexes possess horns, which curve outward, downward, and then hook upward.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similarity can lead to confusion during culling or hunting operations.</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Bull Horns:</w:t>
      </w:r>
      <w:r w:rsidDel="00000000" w:rsidR="00000000" w:rsidRPr="00000000">
        <w:rPr>
          <w:rFonts w:ascii="Google Sans Text" w:cs="Google Sans Text" w:eastAsia="Google Sans Text" w:hAnsi="Google Sans Text"/>
          <w:color w:val="1f1f1f"/>
          <w:rtl w:val="0"/>
        </w:rPr>
        <w:t xml:space="preserve"> Characterized by heavy, rough bosses (the base of the horn) that extend outward before dropping. In mature bulls, the gap between the bosses on the forehead is narrow, sometimes nearly touching.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Cow Horns:</w:t>
      </w:r>
      <w:r w:rsidDel="00000000" w:rsidR="00000000" w:rsidRPr="00000000">
        <w:rPr>
          <w:rFonts w:ascii="Google Sans Text" w:cs="Google Sans Text" w:eastAsia="Google Sans Text" w:hAnsi="Google Sans Text"/>
          <w:color w:val="1f1f1f"/>
          <w:rtl w:val="0"/>
        </w:rPr>
        <w:t xml:space="preserve"> The bosses are less developed, and the horns are generally thinner and less robust. The curve is often less deep, and the spread is narrower.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Nutritional Ecology and Habitat Requirements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Golden Wildebeest is an ecologically significant grazer. Understanding its dietary requirements is essential for maintaining veld condition and ensuring the health of the herd.</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Grazing Mechanics and Diet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Wildebeest are </w:t>
      </w:r>
      <w:r w:rsidDel="00000000" w:rsidR="00000000" w:rsidRPr="00000000">
        <w:rPr>
          <w:rFonts w:ascii="Google Sans Text" w:cs="Google Sans Text" w:eastAsia="Google Sans Text" w:hAnsi="Google Sans Text"/>
          <w:b w:val="1"/>
          <w:bCs w:val="1"/>
          <w:color w:val="1f1f1f"/>
          <w:rtl w:val="0"/>
        </w:rPr>
        <w:t xml:space="preserve">bulk and roughage feeders</w:t>
      </w:r>
      <w:r w:rsidDel="00000000" w:rsidR="00000000" w:rsidRPr="00000000">
        <w:rPr>
          <w:rFonts w:ascii="Google Sans Text" w:cs="Google Sans Text" w:eastAsia="Google Sans Text" w:hAnsi="Google Sans Text"/>
          <w:color w:val="1f1f1f"/>
          <w:rtl w:val="0"/>
        </w:rPr>
        <w:t xml:space="preserve"> with a distinct preference for short grasses.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Their broad muzzle is an adaptation that allows them to harvest large quantities of short grass efficiently, unlike selective feeders like Impala or Kudu which pick specific leaves.</w:t>
      </w:r>
    </w:p>
    <w:p w:rsidR="00000000" w:rsidDel="00000000" w:rsidP="00000000" w:rsidRDefault="00000000" w:rsidRPr="00000000" w14:paraId="0000003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Grazing Succession:</w:t>
      </w:r>
      <w:r w:rsidDel="00000000" w:rsidR="00000000" w:rsidRPr="00000000">
        <w:rPr>
          <w:rFonts w:ascii="Google Sans Text" w:cs="Google Sans Text" w:eastAsia="Google Sans Text" w:hAnsi="Google Sans Text"/>
          <w:color w:val="1f1f1f"/>
          <w:rtl w:val="0"/>
        </w:rPr>
        <w:t xml:space="preserve"> In a natural ecosystem or a well-stocked game farm, Golden Wildebeest play a specific role in the grazing succession. They typically follow zebras. Zebras, being non-ruminants, consume the taller, fibrous, and less nutritious upper stalks of grass. This exposes the nutrient-rich lower leaves and shoots, which the wildebeest then graze.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Veld Preference:</w:t>
      </w:r>
      <w:r w:rsidDel="00000000" w:rsidR="00000000" w:rsidRPr="00000000">
        <w:rPr>
          <w:rFonts w:ascii="Google Sans Text" w:cs="Google Sans Text" w:eastAsia="Google Sans Text" w:hAnsi="Google Sans Text"/>
          <w:color w:val="1f1f1f"/>
          <w:rtl w:val="0"/>
        </w:rPr>
        <w:t xml:space="preserve"> They thrive on "Sweet Veld"—areas with nutrient-rich soils and palatable grasses that retain their nutritional value into the dry season. In "Sour Veld" areas, nutritional supplementation (e.g., lucerne, game pellets, or lick blocks) is often mandatory during winter to prevent condition loss.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Water Dependence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the Gemsbok or Eland, the Golden Wildebeest is an obligate water drinker. They require access to water </w:t>
      </w:r>
      <w:r w:rsidDel="00000000" w:rsidR="00000000" w:rsidRPr="00000000">
        <w:rPr>
          <w:rFonts w:ascii="Google Sans Text" w:cs="Google Sans Text" w:eastAsia="Google Sans Text" w:hAnsi="Google Sans Text"/>
          <w:b w:val="1"/>
          <w:bCs w:val="1"/>
          <w:color w:val="1f1f1f"/>
          <w:rtl w:val="0"/>
        </w:rPr>
        <w:t xml:space="preserve">daily</w:t>
      </w:r>
      <w:r w:rsidDel="00000000" w:rsidR="00000000" w:rsidRPr="00000000">
        <w:rPr>
          <w:rFonts w:ascii="Google Sans Text" w:cs="Google Sans Text" w:eastAsia="Google Sans Text" w:hAnsi="Google Sans Text"/>
          <w:color w:val="1f1f1f"/>
          <w:rtl w:val="0"/>
        </w:rPr>
        <w:t xml:space="preserve"> or at least every second day.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Management Implication:</w:t>
      </w:r>
      <w:r w:rsidDel="00000000" w:rsidR="00000000" w:rsidRPr="00000000">
        <w:rPr>
          <w:rFonts w:ascii="Google Sans Text" w:cs="Google Sans Text" w:eastAsia="Google Sans Text" w:hAnsi="Google Sans Text"/>
          <w:color w:val="1f1f1f"/>
          <w:rtl w:val="0"/>
        </w:rPr>
        <w:t xml:space="preserve"> Waterholes should be distributed such that herds do not have to travel excessive distances (more than 5-8 km) to drink, especially during the calving season. The placement of water points can also be used to manipulate grazing pressure, rotating the herds across the property to prevent overgrazing in specific zones.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Ethology: Behavioral Patterns and Social Dynamics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hunter and the observer, the behavior of the Golden Wildebeest offers both challenge and spectacle.</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Social Structure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Golden Wildebeest are highly gregarious and social animals. Their survival strategy relies on the "safety in numbers" principle.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Nursery Herds:</w:t>
      </w:r>
      <w:r w:rsidDel="00000000" w:rsidR="00000000" w:rsidRPr="00000000">
        <w:rPr>
          <w:rFonts w:ascii="Google Sans Text" w:cs="Google Sans Text" w:eastAsia="Google Sans Text" w:hAnsi="Google Sans Text"/>
          <w:color w:val="1f1f1f"/>
          <w:rtl w:val="0"/>
        </w:rPr>
        <w:t xml:space="preserve"> Consist of females and their calves. These herds are dynamic and can aggregate into larger groups depending on resource availability.</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Bachelor Herds:</w:t>
      </w:r>
      <w:r w:rsidDel="00000000" w:rsidR="00000000" w:rsidRPr="00000000">
        <w:rPr>
          <w:rFonts w:ascii="Google Sans Text" w:cs="Google Sans Text" w:eastAsia="Google Sans Text" w:hAnsi="Google Sans Text"/>
          <w:color w:val="1f1f1f"/>
          <w:rtl w:val="0"/>
        </w:rPr>
        <w:t xml:space="preserve"> Young males, upon reaching sexual maturity (around 2 years), are evicted from the nursery herds. They form bachelor groups where they spar and establish a hierarchy. These groups are often the source of "management bulls" for hunting.</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Territorial Bulls:</w:t>
      </w:r>
      <w:r w:rsidDel="00000000" w:rsidR="00000000" w:rsidRPr="00000000">
        <w:rPr>
          <w:rFonts w:ascii="Google Sans Text" w:cs="Google Sans Text" w:eastAsia="Google Sans Text" w:hAnsi="Google Sans Text"/>
          <w:color w:val="1f1f1f"/>
          <w:rtl w:val="0"/>
        </w:rPr>
        <w:t xml:space="preserve"> Adult males (4+ years) establish territories. They mark these boundaries using the preorbital glands (below the eye) and interdigital glands (in the hooves), which secrete a black, tar-like substance.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 territorial bull will actively herd females into his domain and defend it aggressively against rival males.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Circadian Rhythms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They are strictly </w:t>
      </w:r>
      <w:r w:rsidDel="00000000" w:rsidR="00000000" w:rsidRPr="00000000">
        <w:rPr>
          <w:rFonts w:ascii="Google Sans Text" w:cs="Google Sans Text" w:eastAsia="Google Sans Text" w:hAnsi="Google Sans Text"/>
          <w:b w:val="1"/>
          <w:bCs w:val="1"/>
          <w:color w:val="1f1f1f"/>
          <w:rtl w:val="0"/>
        </w:rPr>
        <w:t xml:space="preserve">diurnal</w:t>
      </w:r>
      <w:r w:rsidDel="00000000" w:rsidR="00000000" w:rsidRPr="00000000">
        <w:rPr>
          <w:rFonts w:ascii="Google Sans Text" w:cs="Google Sans Text" w:eastAsia="Google Sans Text" w:hAnsi="Google Sans Text"/>
          <w:color w:val="1f1f1f"/>
          <w:rtl w:val="0"/>
        </w:rPr>
        <w:t xml:space="preserve">, with a bimodal activity pattern.</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Peak Activity:</w:t>
      </w:r>
      <w:r w:rsidDel="00000000" w:rsidR="00000000" w:rsidRPr="00000000">
        <w:rPr>
          <w:rFonts w:ascii="Google Sans Text" w:cs="Google Sans Text" w:eastAsia="Google Sans Text" w:hAnsi="Google Sans Text"/>
          <w:color w:val="1f1f1f"/>
          <w:rtl w:val="0"/>
        </w:rPr>
        <w:t xml:space="preserve"> Grazing and movement occur predominantly in the early morning (sunrise to 10:00 AM) and late afternoon (3:30 PM to sunset).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Resting Phase:</w:t>
      </w:r>
      <w:r w:rsidDel="00000000" w:rsidR="00000000" w:rsidRPr="00000000">
        <w:rPr>
          <w:rFonts w:ascii="Google Sans Text" w:cs="Google Sans Text" w:eastAsia="Google Sans Text" w:hAnsi="Google Sans Text"/>
          <w:color w:val="1f1f1f"/>
          <w:rtl w:val="0"/>
        </w:rPr>
        <w:t xml:space="preserve"> During the heat of the day, herds will congregate in open shade, often under Acacia trees. They typically stand or lie down in a formation that allows 360-degree visibility to detect predators.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Rut and Reproduction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breeding season (Rut) is the most behaviorally intense period of the year.</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Timing:</w:t>
      </w:r>
      <w:r w:rsidDel="00000000" w:rsidR="00000000" w:rsidRPr="00000000">
        <w:rPr>
          <w:rFonts w:ascii="Google Sans Text" w:cs="Google Sans Text" w:eastAsia="Google Sans Text" w:hAnsi="Google Sans Text"/>
          <w:color w:val="1f1f1f"/>
          <w:rtl w:val="0"/>
        </w:rPr>
        <w:t xml:space="preserve"> In South Africa, the rut peaks in late autumn, typically </w:t>
      </w:r>
      <w:r w:rsidDel="00000000" w:rsidR="00000000" w:rsidRPr="00000000">
        <w:rPr>
          <w:rFonts w:ascii="Google Sans Text" w:cs="Google Sans Text" w:eastAsia="Google Sans Text" w:hAnsi="Google Sans Text"/>
          <w:b w:val="1"/>
          <w:bCs w:val="1"/>
          <w:color w:val="1f1f1f"/>
          <w:rtl w:val="0"/>
        </w:rPr>
        <w:t xml:space="preserve">April through June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Bulls become vocal, emitting a rhythmic "ge-nu" grunting sound (hence the name Gnu). They engage in violent horn clashes and display behaviors such as cavorting, bucking, and ground-horning to assert dominance.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Synchronized Calving:</w:t>
      </w:r>
      <w:r w:rsidDel="00000000" w:rsidR="00000000" w:rsidRPr="00000000">
        <w:rPr>
          <w:rFonts w:ascii="Google Sans Text" w:cs="Google Sans Text" w:eastAsia="Google Sans Text" w:hAnsi="Google Sans Text"/>
          <w:color w:val="1f1f1f"/>
          <w:rtl w:val="0"/>
        </w:rPr>
        <w:t xml:space="preserve"> Gestation lasts approximately </w:t>
      </w:r>
      <w:r w:rsidDel="00000000" w:rsidR="00000000" w:rsidRPr="00000000">
        <w:rPr>
          <w:rFonts w:ascii="Google Sans Text" w:cs="Google Sans Text" w:eastAsia="Google Sans Text" w:hAnsi="Google Sans Text"/>
          <w:b w:val="1"/>
          <w:bCs w:val="1"/>
          <w:color w:val="1f1f1f"/>
          <w:rtl w:val="0"/>
        </w:rPr>
        <w:t xml:space="preserve">250 days (8.5 months)</w:t>
      </w:r>
      <w:r w:rsidDel="00000000" w:rsidR="00000000" w:rsidRPr="00000000">
        <w:rPr>
          <w:rFonts w:ascii="Google Sans Text" w:cs="Google Sans Text" w:eastAsia="Google Sans Text" w:hAnsi="Google Sans Text"/>
          <w:color w:val="1f1f1f"/>
          <w:rtl w:val="0"/>
        </w:rPr>
        <w:t xml:space="preserve">. Calving is synchronized to occur during the early summer rains (November to January). This "swamping" strategy ensures that predators are overwhelmed by the sheer number of calves, increasing the survival probability of the individual.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Tracking and Field Identification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professional hunter (PH) and client, the ability to read spoor is fundamental.</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Spoor Characteristics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track of a Golden Wildebeest is indistinguishable from that of a Blue Wildebeest but distinct from other bovids.</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The hoof print is cloven, with two symmetrical toes. It is relatively broad and rounded at the heel, tapering to a sharp point. It is larger and more "ox-like" than the heart-shaped track of the Red Hartebeest.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p>
    <w:p w:rsidR="00000000" w:rsidDel="00000000" w:rsidP="00000000" w:rsidRDefault="00000000" w:rsidRPr="00000000" w14:paraId="0000004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Front Hoof:</w:t>
      </w:r>
      <w:r w:rsidDel="00000000" w:rsidR="00000000" w:rsidRPr="00000000">
        <w:rPr>
          <w:rFonts w:ascii="Google Sans Text" w:cs="Google Sans Text" w:eastAsia="Google Sans Text" w:hAnsi="Google Sans Text"/>
          <w:color w:val="1f1f1f"/>
          <w:rtl w:val="0"/>
        </w:rPr>
        <w:t xml:space="preserve"> Length ~9-10 cm; Width ~8 cm. The front hooves are larger to support the heavy chest and head.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Hind Hoof:</w:t>
      </w:r>
      <w:r w:rsidDel="00000000" w:rsidR="00000000" w:rsidRPr="00000000">
        <w:rPr>
          <w:rFonts w:ascii="Google Sans Text" w:cs="Google Sans Text" w:eastAsia="Google Sans Text" w:hAnsi="Google Sans Text"/>
          <w:color w:val="1f1f1f"/>
          <w:rtl w:val="0"/>
        </w:rPr>
        <w:t xml:space="preserve"> Length ~8-9 cm; Width ~5.5-6 cm. Narrower and slightly shorter.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Gait:</w:t>
      </w:r>
      <w:r w:rsidDel="00000000" w:rsidR="00000000" w:rsidRPr="00000000">
        <w:rPr>
          <w:rFonts w:ascii="Google Sans Text" w:cs="Google Sans Text" w:eastAsia="Google Sans Text" w:hAnsi="Google Sans Text"/>
          <w:color w:val="1f1f1f"/>
          <w:rtl w:val="0"/>
        </w:rPr>
        <w:t xml:space="preserve"> When walking, wildebeest often "register," placing the hind foot directly into or slightly ahead of the front footprint. When running, the toes splay widely to grip the substrate, leaving deep impression marks.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Scat and Sign</w:t>
      </w:r>
    </w:p>
    <w:p w:rsidR="00000000" w:rsidDel="00000000" w:rsidP="00000000" w:rsidRDefault="00000000" w:rsidRPr="00000000" w14:paraId="0000005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Dung:</w:t>
      </w:r>
      <w:r w:rsidDel="00000000" w:rsidR="00000000" w:rsidRPr="00000000">
        <w:rPr>
          <w:rFonts w:ascii="Google Sans Text" w:cs="Google Sans Text" w:eastAsia="Google Sans Text" w:hAnsi="Google Sans Text"/>
          <w:color w:val="1f1f1f"/>
          <w:rtl w:val="0"/>
        </w:rPr>
        <w:t xml:space="preserve"> Wildebeest droppings are deposited in piles of distinct, separate pellets (unlike the "patty" of cattle). The pellets are slightly larger than those of an Impala or Blesbok, usually dark and oval-shaped.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Territorial Marking:</w:t>
      </w:r>
      <w:r w:rsidDel="00000000" w:rsidR="00000000" w:rsidRPr="00000000">
        <w:rPr>
          <w:rFonts w:ascii="Google Sans Text" w:cs="Google Sans Text" w:eastAsia="Google Sans Text" w:hAnsi="Google Sans Text"/>
          <w:color w:val="1f1f1f"/>
          <w:rtl w:val="0"/>
        </w:rPr>
        <w:t xml:space="preserve"> Look for "stomping grounds" or midden piles where bulls defecate and urinate to mark territory. Trees and shrubs in the territory may show signs of horning and thrashing.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Pursuit: Hunting Strategies, Ballistics, and Gear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Hunting a Golden Wildebeest is a serious undertaking. They are renowned for their toughness and are frequently referred to as the "Poor Man's Buffalo" due to their ability to absorb punishment and their aggressive nature when wounded.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Field Judging Trophy Quality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Judging a Golden Wildebeest bull requires analyzing three key factors: Spread, Boss, and Shape.</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Spread:</w:t>
      </w:r>
      <w:r w:rsidDel="00000000" w:rsidR="00000000" w:rsidRPr="00000000">
        <w:rPr>
          <w:rFonts w:ascii="Google Sans Text" w:cs="Google Sans Text" w:eastAsia="Google Sans Text" w:hAnsi="Google Sans Text"/>
          <w:color w:val="1f1f1f"/>
          <w:rtl w:val="0"/>
        </w:rPr>
        <w:t xml:space="preserve"> This is the width between the widest outside points of the horn curves. A trophy class bull will have a spread that extends well past the tips of the ears when the ears are in a relaxed, outward position. A spread of </w:t>
      </w:r>
      <w:r w:rsidDel="00000000" w:rsidR="00000000" w:rsidRPr="00000000">
        <w:rPr>
          <w:rFonts w:ascii="Google Sans Text" w:cs="Google Sans Text" w:eastAsia="Google Sans Text" w:hAnsi="Google Sans Text"/>
          <w:b w:val="1"/>
          <w:bCs w:val="1"/>
          <w:color w:val="1f1f1f"/>
          <w:rtl w:val="0"/>
        </w:rPr>
        <w:t xml:space="preserve">27 to 29 inches</w:t>
      </w:r>
      <w:r w:rsidDel="00000000" w:rsidR="00000000" w:rsidRPr="00000000">
        <w:rPr>
          <w:rFonts w:ascii="Google Sans Text" w:cs="Google Sans Text" w:eastAsia="Google Sans Text" w:hAnsi="Google Sans Text"/>
          <w:color w:val="1f1f1f"/>
          <w:rtl w:val="0"/>
        </w:rPr>
        <w:t xml:space="preserve"> is considered excellent.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Boss:</w:t>
      </w:r>
      <w:r w:rsidDel="00000000" w:rsidR="00000000" w:rsidRPr="00000000">
        <w:rPr>
          <w:rFonts w:ascii="Google Sans Text" w:cs="Google Sans Text" w:eastAsia="Google Sans Text" w:hAnsi="Google Sans Text"/>
          <w:color w:val="1f1f1f"/>
          <w:rtl w:val="0"/>
        </w:rPr>
        <w:t xml:space="preserve"> This is the most reliable indicator of age.</w:t>
      </w:r>
    </w:p>
    <w:p w:rsidR="00000000" w:rsidDel="00000000" w:rsidP="00000000" w:rsidRDefault="00000000" w:rsidRPr="00000000" w14:paraId="0000005B">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Mature Bull:</w:t>
      </w:r>
      <w:r w:rsidDel="00000000" w:rsidR="00000000" w:rsidRPr="00000000">
        <w:rPr>
          <w:rFonts w:ascii="Google Sans Text" w:cs="Google Sans Text" w:eastAsia="Google Sans Text" w:hAnsi="Google Sans Text"/>
          <w:color w:val="1f1f1f"/>
          <w:rtl w:val="0"/>
        </w:rPr>
        <w:t xml:space="preserve"> The bosses are hard, rough, and deeply textured. The gap between the two bosses on the forehead should be narrow (less than an inch is ideal).</w:t>
      </w:r>
    </w:p>
    <w:p w:rsidR="00000000" w:rsidDel="00000000" w:rsidP="00000000" w:rsidRDefault="00000000" w:rsidRPr="00000000" w14:paraId="0000005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Young Bull:</w:t>
      </w:r>
      <w:r w:rsidDel="00000000" w:rsidR="00000000" w:rsidRPr="00000000">
        <w:rPr>
          <w:rFonts w:ascii="Google Sans Text" w:cs="Google Sans Text" w:eastAsia="Google Sans Text" w:hAnsi="Google Sans Text"/>
          <w:color w:val="1f1f1f"/>
          <w:rtl w:val="0"/>
        </w:rPr>
        <w:t xml:space="preserve"> The bosses may appear smooth or have a wide gap filled with hair. In immature bulls, this hair is often reddish; in mature bulls, it turns black.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Drop:</w:t>
      </w:r>
      <w:r w:rsidDel="00000000" w:rsidR="00000000" w:rsidRPr="00000000">
        <w:rPr>
          <w:rFonts w:ascii="Google Sans Text" w:cs="Google Sans Text" w:eastAsia="Google Sans Text" w:hAnsi="Google Sans Text"/>
          <w:color w:val="1f1f1f"/>
          <w:rtl w:val="0"/>
        </w:rPr>
        <w:t xml:space="preserve"> Good horns should drop well below the ear line before curling back up. A deep "hook" adds to the visual appeal and score.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Record Minimums:</w:t>
      </w:r>
    </w:p>
    <w:p w:rsidR="00000000" w:rsidDel="00000000" w:rsidP="00000000" w:rsidRDefault="00000000" w:rsidRPr="00000000" w14:paraId="0000005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Safari Club International (SCI):</w:t>
      </w:r>
      <w:r w:rsidDel="00000000" w:rsidR="00000000" w:rsidRPr="00000000">
        <w:rPr>
          <w:rFonts w:ascii="Google Sans Text" w:cs="Google Sans Text" w:eastAsia="Google Sans Text" w:hAnsi="Google Sans Text"/>
          <w:color w:val="1f1f1f"/>
          <w:rtl w:val="0"/>
        </w:rPr>
        <w:t xml:space="preserve"> Minimum score of ~70 (Method involves measuring the boss width, horn length around the curve, and circumferences).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Rowland Ward:</w:t>
      </w:r>
      <w:r w:rsidDel="00000000" w:rsidR="00000000" w:rsidRPr="00000000">
        <w:rPr>
          <w:rFonts w:ascii="Google Sans Text" w:cs="Google Sans Text" w:eastAsia="Google Sans Text" w:hAnsi="Google Sans Text"/>
          <w:color w:val="1f1f1f"/>
          <w:rtl w:val="0"/>
        </w:rPr>
        <w:t xml:space="preserve"> Minimum spread of ~28.5 inches.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Rifle Selection and Ballistics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resilience of the wildebeest dictates the choice of weaponry. Light calibers often fail to penetrate the heavy shoulder bone or traverse the dense muscle mass.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Recommended Calibers:</w:t>
      </w:r>
    </w:p>
    <w:p w:rsidR="00000000" w:rsidDel="00000000" w:rsidP="00000000" w:rsidRDefault="00000000" w:rsidRPr="00000000" w14:paraId="0000006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Medium Bore:</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.300 Winchester Magnum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.300 PRC</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.338 Winchester Magnum</w:t>
      </w:r>
      <w:r w:rsidDel="00000000" w:rsidR="00000000" w:rsidRPr="00000000">
        <w:rPr>
          <w:rFonts w:ascii="Google Sans Text" w:cs="Google Sans Text" w:eastAsia="Google Sans Text" w:hAnsi="Google Sans Text"/>
          <w:color w:val="1f1f1f"/>
          <w:rtl w:val="0"/>
        </w:rPr>
        <w:t xml:space="preserve"> are ideal choices. They offer the necessary kinetic energy and sectional density to punch through bone and reach the vitals.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Heavy Bore:</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.375 H&amp;H Magnum</w:t>
      </w:r>
      <w:r w:rsidDel="00000000" w:rsidR="00000000" w:rsidRPr="00000000">
        <w:rPr>
          <w:rFonts w:ascii="Google Sans Text" w:cs="Google Sans Text" w:eastAsia="Google Sans Text" w:hAnsi="Google Sans Text"/>
          <w:color w:val="1f1f1f"/>
          <w:rtl w:val="0"/>
        </w:rPr>
        <w:t xml:space="preserve"> is arguably the best all-around cartridge for wildebeest. It leaves a substantial blood trail—a critical factor given the animal's tendency to circle back when wounded.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Minimum:</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.30-06 Springfield</w:t>
      </w:r>
      <w:r w:rsidDel="00000000" w:rsidR="00000000" w:rsidRPr="00000000">
        <w:rPr>
          <w:rFonts w:ascii="Google Sans Text" w:cs="Google Sans Text" w:eastAsia="Google Sans Text" w:hAnsi="Google Sans Text"/>
          <w:color w:val="1f1f1f"/>
          <w:rtl w:val="0"/>
        </w:rPr>
        <w:t xml:space="preserve"> with heavy (180gr+) bullets is the absolute minimum floor. Calibers like the.270 or.243 are generally discouraged due to the risk of wounding.</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Bullet Construction: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Bullet choice is paramount. Traditional "cup and core" bullets (soft points) often fragment upon impact with the wildebeest's thick humerus or scapula, failing to penetrate the chest cavity.</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Premium Bonded:</w:t>
      </w:r>
      <w:r w:rsidDel="00000000" w:rsidR="00000000" w:rsidRPr="00000000">
        <w:rPr>
          <w:rFonts w:ascii="Google Sans Text" w:cs="Google Sans Text" w:eastAsia="Google Sans Text" w:hAnsi="Google Sans Text"/>
          <w:color w:val="1f1f1f"/>
          <w:rtl w:val="0"/>
        </w:rPr>
        <w:t xml:space="preserve"> Bullets like the </w:t>
      </w:r>
      <w:r w:rsidDel="00000000" w:rsidR="00000000" w:rsidRPr="00000000">
        <w:rPr>
          <w:rFonts w:ascii="Google Sans Text" w:cs="Google Sans Text" w:eastAsia="Google Sans Text" w:hAnsi="Google Sans Text"/>
          <w:b w:val="1"/>
          <w:bCs w:val="1"/>
          <w:color w:val="1f1f1f"/>
          <w:rtl w:val="0"/>
        </w:rPr>
        <w:t xml:space="preserve">Nosler Partition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Swift A-Frame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Federal Trophy Bonded</w:t>
      </w:r>
      <w:r w:rsidDel="00000000" w:rsidR="00000000" w:rsidRPr="00000000">
        <w:rPr>
          <w:rFonts w:ascii="Google Sans Text" w:cs="Google Sans Text" w:eastAsia="Google Sans Text" w:hAnsi="Google Sans Text"/>
          <w:color w:val="1f1f1f"/>
          <w:rtl w:val="0"/>
        </w:rPr>
        <w:t xml:space="preserve"> are essential. They retain weight while expanding.</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Monolithic Copper:</w:t>
      </w:r>
      <w:r w:rsidDel="00000000" w:rsidR="00000000" w:rsidRPr="00000000">
        <w:rPr>
          <w:rFonts w:ascii="Google Sans Text" w:cs="Google Sans Text" w:eastAsia="Google Sans Text" w:hAnsi="Google Sans Text"/>
          <w:color w:val="1f1f1f"/>
          <w:rtl w:val="0"/>
        </w:rPr>
        <w:t xml:space="preserve"> Bullets like the </w:t>
      </w:r>
      <w:r w:rsidDel="00000000" w:rsidR="00000000" w:rsidRPr="00000000">
        <w:rPr>
          <w:rFonts w:ascii="Google Sans Text" w:cs="Google Sans Text" w:eastAsia="Google Sans Text" w:hAnsi="Google Sans Text"/>
          <w:b w:val="1"/>
          <w:bCs w:val="1"/>
          <w:color w:val="1f1f1f"/>
          <w:rtl w:val="0"/>
        </w:rPr>
        <w:t xml:space="preserve">Barnes TSX</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Hornady CX</w:t>
      </w:r>
      <w:r w:rsidDel="00000000" w:rsidR="00000000" w:rsidRPr="00000000">
        <w:rPr>
          <w:rFonts w:ascii="Google Sans Text" w:cs="Google Sans Text" w:eastAsia="Google Sans Text" w:hAnsi="Google Sans Text"/>
          <w:color w:val="1f1f1f"/>
          <w:rtl w:val="0"/>
        </w:rPr>
        <w:t xml:space="preserve"> are highly recommended for their ability to smash through bone without breaking apart, ensuring a pass-through and a good blood trail.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Shot Placement Anatomy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Improper shot placement is the leading cause of lost trophies.</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"Hump" Illusion:</w:t>
      </w:r>
      <w:r w:rsidDel="00000000" w:rsidR="00000000" w:rsidRPr="00000000">
        <w:rPr>
          <w:rFonts w:ascii="Google Sans Text" w:cs="Google Sans Text" w:eastAsia="Google Sans Text" w:hAnsi="Google Sans Text"/>
          <w:color w:val="1f1f1f"/>
          <w:rtl w:val="0"/>
        </w:rPr>
        <w:t xml:space="preserve"> Wildebeest have a pronounced dorsal hump and high withers. Hunters accustomed to deer often aim too high, putting the bullet into the non-vital dorsal spines (the "void"). This paralyzes the animal momentarily ("spinal shock"), but it will recover and run off, often never to be found. </w:t>
      </w:r>
      <w:r w:rsidDel="00000000" w:rsidR="00000000" w:rsidRPr="00000000">
        <w:rPr>
          <w:rFonts w:ascii="Google Sans Text" w:cs="Google Sans Text" w:eastAsia="Google Sans Text" w:hAnsi="Google Sans Text"/>
          <w:b w:val="1"/>
          <w:bCs w:val="1"/>
          <w:color w:val="1f1f1f"/>
          <w:rtl w:val="0"/>
        </w:rPr>
        <w:t xml:space="preserve">Rule: Aim low</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Golden Triangle:</w:t>
      </w:r>
      <w:r w:rsidDel="00000000" w:rsidR="00000000" w:rsidRPr="00000000">
        <w:rPr>
          <w:rFonts w:ascii="Google Sans Text" w:cs="Google Sans Text" w:eastAsia="Google Sans Text" w:hAnsi="Google Sans Text"/>
          <w:color w:val="1f1f1f"/>
          <w:rtl w:val="0"/>
        </w:rPr>
        <w:t xml:space="preserve"> The ideal shot is on the vertical line of the foreleg, one-third of the way up the body. This hits the top of the heart and the lungs.</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Aim for the off-side shoulder. This drives the bullet through the liver and lungs, lodging it against the far shoulder blade.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Frontal Shot:</w:t>
      </w:r>
      <w:r w:rsidDel="00000000" w:rsidR="00000000" w:rsidRPr="00000000">
        <w:rPr>
          <w:rFonts w:ascii="Google Sans Text" w:cs="Google Sans Text" w:eastAsia="Google Sans Text" w:hAnsi="Google Sans Text"/>
          <w:color w:val="1f1f1f"/>
          <w:rtl w:val="0"/>
        </w:rPr>
        <w:t xml:space="preserve"> Only recommended with heavy calibers. Aim for the "soft spot" at the base of the neck where it joins the chest.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Essential Gear for the Bushveld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client packing for a Golden Wildebeest hunt in South Africa requires specific gear tailored to the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Optics:</w:t>
      </w:r>
      <w:r w:rsidDel="00000000" w:rsidR="00000000" w:rsidRPr="00000000">
        <w:rPr>
          <w:rFonts w:ascii="Google Sans Text" w:cs="Google Sans Text" w:eastAsia="Google Sans Text" w:hAnsi="Google Sans Text"/>
          <w:color w:val="1f1f1f"/>
          <w:rtl w:val="0"/>
        </w:rPr>
        <w:t xml:space="preserve"> High-quality binoculars are non-negotiable (10x42 is the standard). The ability to judge the boss width from 200 yards saves unnecessary stalks.</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Clothing:</w:t>
      </w:r>
    </w:p>
    <w:p w:rsidR="00000000" w:rsidDel="00000000" w:rsidP="00000000" w:rsidRDefault="00000000" w:rsidRPr="00000000" w14:paraId="0000007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Colors:</w:t>
      </w:r>
      <w:r w:rsidDel="00000000" w:rsidR="00000000" w:rsidRPr="00000000">
        <w:rPr>
          <w:rFonts w:ascii="Google Sans Text" w:cs="Google Sans Text" w:eastAsia="Google Sans Text" w:hAnsi="Google Sans Text"/>
          <w:color w:val="1f1f1f"/>
          <w:rtl w:val="0"/>
        </w:rPr>
        <w:t xml:space="preserve"> Dark khaki, olive green, or dedicated camo patterns suitable for dry bushveld (e.g., King's Camo, Sitka Subalpine). Avoid light khaki or white, which stands out neon-bright to game.</w:t>
      </w:r>
    </w:p>
    <w:p w:rsidR="00000000" w:rsidDel="00000000" w:rsidP="00000000" w:rsidRDefault="00000000" w:rsidRPr="00000000" w14:paraId="0000007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Boots:</w:t>
      </w:r>
      <w:r w:rsidDel="00000000" w:rsidR="00000000" w:rsidRPr="00000000">
        <w:rPr>
          <w:rFonts w:ascii="Google Sans Text" w:cs="Google Sans Text" w:eastAsia="Google Sans Text" w:hAnsi="Google Sans Text"/>
          <w:color w:val="1f1f1f"/>
          <w:rtl w:val="0"/>
        </w:rPr>
        <w:t xml:space="preserve"> Quiet, soft-soled leather boots (e.g., Courtney style) are preferred for stalking. They must be well broken-in.</w:t>
      </w:r>
    </w:p>
    <w:p w:rsidR="00000000" w:rsidDel="00000000" w:rsidP="00000000" w:rsidRDefault="00000000" w:rsidRPr="00000000" w14:paraId="0000007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Gaiters:</w:t>
      </w:r>
      <w:r w:rsidDel="00000000" w:rsidR="00000000" w:rsidRPr="00000000">
        <w:rPr>
          <w:rFonts w:ascii="Google Sans Text" w:cs="Google Sans Text" w:eastAsia="Google Sans Text" w:hAnsi="Google Sans Text"/>
          <w:color w:val="1f1f1f"/>
          <w:rtl w:val="0"/>
        </w:rPr>
        <w:t xml:space="preserve"> Short canvas gaiters to prevent grass seeds ("blackjacks") and thorns from entering socks.</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w:t>
      </w:r>
      <w:r w:rsidDel="00000000" w:rsidR="00000000" w:rsidRPr="00000000">
        <w:rPr>
          <w:rFonts w:ascii="Google Sans Text" w:cs="Google Sans Text" w:eastAsia="Google Sans Text" w:hAnsi="Google Sans Text"/>
          <w:color w:val="1f1f1f"/>
          <w:rtl w:val="0"/>
        </w:rPr>
        <w:t xml:space="preserve"> A laser rangefinder is crucial due to the deceiving distances in the open savannah. Shooting sticks (tripod style) are standard issue for PHs, and clients should practice shooting off them beforehand.</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Harvest Utilization: Meat Science and Gastronomy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value of a Golden Wildebeest extends beyond the horns. The meat, while challenging to cook, is a delicacy when prepared correctly.</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Venison Characteristics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Wildebeest meat is lean, with very low intramuscular fat (marbling). It is dark red, rich in iron, and has a coarser grain than finer antelopes like Springbok.</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Flavor:</w:t>
      </w:r>
      <w:r w:rsidDel="00000000" w:rsidR="00000000" w:rsidRPr="00000000">
        <w:rPr>
          <w:rFonts w:ascii="Google Sans Text" w:cs="Google Sans Text" w:eastAsia="Google Sans Text" w:hAnsi="Google Sans Text"/>
          <w:color w:val="1f1f1f"/>
          <w:rtl w:val="0"/>
        </w:rPr>
        <w:t xml:space="preserve"> It possesses a robust, distinct game flavor—often described as "sweet and wild" but not musky, provided the animal was skinned promptly and not stressed.</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Due to the animal's active lifestyle, the muscle fibers are dense. If overcooked, it becomes dry and tough (resembling liver or shoe leather).</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Butchery and Cuts</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Loin (Backstrap):</w:t>
      </w:r>
      <w:r w:rsidDel="00000000" w:rsidR="00000000" w:rsidRPr="00000000">
        <w:rPr>
          <w:rFonts w:ascii="Google Sans Text" w:cs="Google Sans Text" w:eastAsia="Google Sans Text" w:hAnsi="Google Sans Text"/>
          <w:color w:val="1f1f1f"/>
          <w:rtl w:val="0"/>
        </w:rPr>
        <w:t xml:space="preserve"> The prime cut. Cylindrical and tender. Best seared quickly over high heat to medium-rare.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Hump:</w:t>
      </w:r>
      <w:r w:rsidDel="00000000" w:rsidR="00000000" w:rsidRPr="00000000">
        <w:rPr>
          <w:rFonts w:ascii="Google Sans Text" w:cs="Google Sans Text" w:eastAsia="Google Sans Text" w:hAnsi="Google Sans Text"/>
          <w:color w:val="1f1f1f"/>
          <w:rtl w:val="0"/>
        </w:rPr>
        <w:t xml:space="preserve"> A unique cut specific to </w:t>
      </w:r>
      <w:r w:rsidDel="00000000" w:rsidR="00000000" w:rsidRPr="00000000">
        <w:rPr>
          <w:rFonts w:ascii="Google Sans Text" w:cs="Google Sans Text" w:eastAsia="Google Sans Text" w:hAnsi="Google Sans Text"/>
          <w:i w:val="1"/>
          <w:iCs w:val="1"/>
          <w:color w:val="1f1f1f"/>
          <w:rtl w:val="0"/>
        </w:rPr>
        <w:t xml:space="preserve">Connochaetes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Bos</w:t>
      </w:r>
      <w:r w:rsidDel="00000000" w:rsidR="00000000" w:rsidRPr="00000000">
        <w:rPr>
          <w:rFonts w:ascii="Google Sans Text" w:cs="Google Sans Text" w:eastAsia="Google Sans Text" w:hAnsi="Google Sans Text"/>
          <w:color w:val="1f1f1f"/>
          <w:rtl w:val="0"/>
        </w:rPr>
        <w:t xml:space="preserve"> species. The hump is a mix of muscle and connective tissue (nuchal ligament attachment). It is tough but extremely flavorful.</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Tail:</w:t>
      </w:r>
      <w:r w:rsidDel="00000000" w:rsidR="00000000" w:rsidRPr="00000000">
        <w:rPr>
          <w:rFonts w:ascii="Google Sans Text" w:cs="Google Sans Text" w:eastAsia="Google Sans Text" w:hAnsi="Google Sans Text"/>
          <w:color w:val="1f1f1f"/>
          <w:rtl w:val="0"/>
        </w:rPr>
        <w:t xml:space="preserve"> Long and thick, rich in gelatin and collagen.</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Shanks/Shin:</w:t>
      </w:r>
      <w:r w:rsidDel="00000000" w:rsidR="00000000" w:rsidRPr="00000000">
        <w:rPr>
          <w:rFonts w:ascii="Google Sans Text" w:cs="Google Sans Text" w:eastAsia="Google Sans Text" w:hAnsi="Google Sans Text"/>
          <w:color w:val="1f1f1f"/>
          <w:rtl w:val="0"/>
        </w:rPr>
        <w:t xml:space="preserve"> High in sinew. Ideal for slow cooking.</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Culinary Applications and Recipes</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Carpaccio:</w:t>
      </w:r>
      <w:r w:rsidDel="00000000" w:rsidR="00000000" w:rsidRPr="00000000">
        <w:rPr>
          <w:rFonts w:ascii="Google Sans Text" w:cs="Google Sans Text" w:eastAsia="Google Sans Text" w:hAnsi="Google Sans Text"/>
          <w:color w:val="1f1f1f"/>
          <w:rtl w:val="0"/>
        </w:rPr>
        <w:t xml:space="preserve"> The fillet is excellent for carpaccio due to its deep color and low fat. Serve thinly sliced with parmesan, capers, and olive oil.</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Traditional Hump Roast:</w:t>
      </w:r>
      <w:r w:rsidDel="00000000" w:rsidR="00000000" w:rsidRPr="00000000">
        <w:rPr>
          <w:rFonts w:ascii="Google Sans Text" w:cs="Google Sans Text" w:eastAsia="Google Sans Text" w:hAnsi="Google Sans Text"/>
          <w:color w:val="1f1f1f"/>
          <w:rtl w:val="0"/>
        </w:rPr>
        <w:t xml:space="preserve"> The hump cannot be grilled. It must be braised or slow-roasted.</w:t>
      </w:r>
    </w:p>
    <w:p w:rsidR="00000000" w:rsidDel="00000000" w:rsidP="00000000" w:rsidRDefault="00000000" w:rsidRPr="00000000" w14:paraId="0000008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Marinate with red wine, garlic, and herbs. Roast in a sealed pot (Dutch oven) with moisture for 4-6 hours at low heat (140°C). This breaks down the connective tissue, resulting in a texture similar to pulled brisket.</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Wildebeest Tail Soup:</w:t>
      </w:r>
      <w:r w:rsidDel="00000000" w:rsidR="00000000" w:rsidRPr="00000000">
        <w:rPr>
          <w:rFonts w:ascii="Google Sans Text" w:cs="Google Sans Text" w:eastAsia="Google Sans Text" w:hAnsi="Google Sans Text"/>
          <w:color w:val="1f1f1f"/>
          <w:rtl w:val="0"/>
        </w:rPr>
        <w:t xml:space="preserve"> A bushveld classic. The tail is sectioned at the joints, browned, and then simmered for hours with onions, carrots, and red wine until the meat falls off the bone. The collagen creates a naturally thick, rich broth.</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Potjiekos:</w:t>
      </w:r>
      <w:r w:rsidDel="00000000" w:rsidR="00000000" w:rsidRPr="00000000">
        <w:rPr>
          <w:rFonts w:ascii="Google Sans Text" w:cs="Google Sans Text" w:eastAsia="Google Sans Text" w:hAnsi="Google Sans Text"/>
          <w:color w:val="1f1f1f"/>
          <w:rtl w:val="0"/>
        </w:rPr>
        <w:t xml:space="preserve"> The shanks and neck meat are cubed and used in a traditional cast-iron three-legged pot stew, cooked over an open fire. The slow heat renders the tough fibers tender.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The Golden Standard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Golden Wildebeest stands as a testament to the success of the South African wildlife model, where private ownership and value-based conservation have resurrected a rare genetic variant into a thriving population. For the game reserve owner, this animal offers a diversified revenue stream—attracting trophy hunters willing to pay a premium for the "Gold" and eco-tourists drawn to the striking herds. For the hunter, it offers a challenging pursuit of a resilient and tough adversary. And for the culinarian, it provides a unique gastronomic experience rooted in the African soil. Proper management, ethical hunting, and full utilization of this magnificent beast ensure its continued presence on the African plains for generations to come.</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Reference Tables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2: Comparative Hunting Economics (2025 Market Estimates)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Illustrating the financial leverage of the Golden variant.8</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Fee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Relative Value Factor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Blue Wildebeest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$1,100 - $1,650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1.0x (Base)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Black Wildebeest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$1,200 - $1,650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Golden Wildebeest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$3,000 - $4,500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2.5x - 3.0x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King Wildebeest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6.0x+</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3: Recommended Ballistics for Wildebeest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Matching bullet construction to animal resilience.28</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.30-06 Springfield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180gr - 200gr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Bonded (Partition/A-Frame)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Short/Medium Range (&lt;200m). Precision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 Win Mag/PRC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180gr - 220gr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Monolithic (Barnes TSX)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 Range (&gt;200m). Excellent penetration.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.338 Win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225gr - 250gr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Bonded/Mono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Heavy stopping power. Ideal for big bulls.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.375 H&amp;H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270gr - 300gr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 Point (Controlled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Professional's Choice. Maximum trauma &amp; blood trail.</w:t>
            </w:r>
          </w:p>
        </w:tc>
      </w:tr>
    </w:tbl>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Golden | Buckafrica,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https://www.buckafrica.com/wildebeest-golden/</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Wildebeest information - Rust de Winter Safaris,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https://www.rustdewintersafaris.com/wildebeest-golden-information</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Wildlife Facts - Golden Wildebeest (Gnu) - Hartenbos Private Game Lodge,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https://www.hartenbosgamelodge.co.za/blog/post/wildlife-facts-golden-wildebeest-gnu/</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Wildebeest - Kobus Crous Senior Game Breeders,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https://kobuscrous.co.za/trading/golden-wildebeest/</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Golden Wildebeest - Traveling again? Galavanting with Kathryn Costello,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https://galavantingwithkathryncostello.blog/2020/12/07/the-golden-wildebeest/</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Wildebeest - JDM Wildlife,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https://jdmwildlife.co.za/GoldenWildeBeest.html</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Fascinating Tale of the Golden Wildebeest - Glen Afric Country Lodge,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https://www.glenafric.co.za/2025/03/11/the-fascinating-tale-of-the-golden-wildebeest/</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 Trophy Pricelist - Frontier Safaris,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https://frontiersafaris.com/south-africa-trophy-pricelist/</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Trophy Species Pricelist - Somerby Safaris,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https://somerbysafaris.com/trophy-species-pricelist/</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wildebeest hunting in South Africa: Prices &amp; Calibers - African Bushbuck Adventures,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https://huntinginafricasafaris.com/african-hunting-safaris/hunting-south-africa/african-game-animals-list-trophy-hunting-africa/hunting-golden-wildebeest/</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Wildebeest - Pete Safaris,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https://www.petesafaris.com/golden-wildebeest/</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Blue Wildebeest: Western Cape Safari Guide,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https://inverdoorn.com/the-blue-wildebeest/</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wildebeest - Wikipedia,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https://en.wikipedia.org/wiki/Blue_wildebeest</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 Guide: Blue Wildebeest | Nature - PBS,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https://www.pbs.org/wnet/nature/animal-guide-blue-wildebeest/3255/</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Wildebeest: The Poor Mans Buffalo - Outdoors International,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https://outdoors-international.com/blue-wildebeest/</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Connochaetes taurinus (blue wildebeest) | INFORMATION | Animal Diversity Web,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https://animaldiversity.org/accounts/Connochaetes_taurinus/</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"Seasons" of the Great Wildebeest Migration 2022,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https://www.greatmigrationcamps.com/the-great-migration-in-wildebeest-season/</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rutting of wildebeest - Fascinating Africa,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https://fascinatingafrica.com/the-rutting-of-wildebeest/</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fast do wildebeest reproduce? - Gorilla Uganda Safaris,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https://www.gorillaugandasafaris.com/how-fast-do-wildebeest-reproduce/</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Those feet were made for walking - Bushveld Training Adventures,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https://bushveldtrainingadventures.co.za/295-2/</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African Animals &amp; Track Spoor Like a Pro - Africa Freak,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https://africafreak.com/animal-tracks</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the majestic Golden Wildebeest - YouTube,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https://www.youtube.com/watch?v=4bsKvbm_Hn0</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Wildebeest Hunting - Wildebeest Hunts Tips &amp; Techniques - Nick Bowker Hunting,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https://bowkerafricanhunts.com/plains-game/blue-wildebeest-hunting</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Safari Club Minimums for Africas Game Animals,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https://blackhornsafaris.com/rowland-ward-safari-club-minimums-for-africas-game-animals/</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 &amp; ROWLAND WARD TROPHY MINIMUMS - Taxidermy Africa,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https://www.taxidermyafrica.com/page/sci-rowland-ward-trophy-minimums</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Caliber For An African Safari Hunt - Big Game Hunting Adventures,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https://biggamehuntingadventures.com/best-caliber-for-an-african-safari-hunt/</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Game Hunting Calibers | 253 yard Shot on Springbok | Hunting Golden Wildebeest with .300PRC - YouTube,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https://www.youtube.com/watch?v=IwX4QqtTrA8</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Bullets for African Plains Game | An Official Journal Of The NRA - American Hunter,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https://www.americanhunter.org/content/top-8-bullets-for-african-plains-game/</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caliber and bullet for African Hunt | Rokslide Forum,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https://rokslide.com/forums/threads/best-caliber-and-bullet-for-african-hunt.362674/</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Right Bullet For Your Hunting Needs: Part 1 (Bonded) - RifleShooter,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https://www.rifleshootermag.com/editorial/hunting-with-bonded-bullets-examined/513106</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New Cartridges for Africa - Safari Club International,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https://safariclub.org/the-best-new-cartridges-for-africa/</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 RifleShooter,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https://www.rifleshootermag.com/editorial/shooting_tips_shot_placement/83435</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Wildebeest Hunting - The choice Hunt for Trophy Hunters - Black Horn Safaris,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https://blackhornsafaris.com/golden-wildebeest-hunting/</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Guide - Umlilo Safaris,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https://www.umlilosafaris.co.za/assets/Shot%20Placement%20Guide%202-0_Smaller.pdf</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South Africa - Bushman's Quiver Safaris,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https://bushmansquiversafaris.com/packing-list-for-south-africa/</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Must-Have Hunting Gear for South Africa | Avula Safaris,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https://avulasafaris.com/must-have-hunting-gear-for-south-africa-avula-safaris/</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BookYourHunt.com Gear List: 2. Your African Kit,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https://blog.bookyourhunt.com/bookyourhunt-com-gear-list-2-your-african-kit/</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Gear Checklist - Lichenry Hunting Safaris,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https://www.lichenryhuntingsafaris.co.za/pages/hunting-gear-checklist/</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favorite venison recipes - Hunt and Eat Well,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https://huntandeatwell.com/my-favorite-venison-recipes/</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 The Wild Taste Of South Africa - Belthazar – Restaurant &amp; Wine Bar,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https://www.belthazar.co.za/game-the-wild-taste-of-south-africa/</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Wildebeest Antelope - Bar H Bar Hunting,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https://www.barhbarhunting.com/blue-wildebeest-antelope</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Seared Blue Wildebeest Fillet Carpaccio Recipe - Willow Creek Olive Estate,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https://willowcreek.co.za/recipes/seared-blue-wildebeest-fillet-carpaccio-recipe/</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Roasted Beef Hump | 3 Ingredient Beef Roast | Churrasco de cupim | Beef on Rotisserie,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https://www.youtube.com/watch?v=ykLsLeWZDY4</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roast a perfect hump steak - André Demenech,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https://andredemenech.com.br/how-to-roast-a-perfect-hump-steak/</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Wildebeest Stew - A Dynamic Life,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https://www.adynamiclife.co.za/how-to-cook-wildebeest-stew/</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Venison Recipes - Over 100 Recipes for Deer Meat, accessed January 9, 2026, </w:t>
      </w:r>
      <w:hyperlink r:id="rId51">
        <w:r w:rsidDel="00000000" w:rsidR="00000000" w:rsidRPr="00000000">
          <w:rPr>
            <w:rFonts w:ascii="Google Sans" w:cs="Google Sans" w:eastAsia="Google Sans" w:hAnsi="Google Sans"/>
            <w:color w:val="0000ee"/>
            <w:sz w:val="24"/>
            <w:szCs w:val="24"/>
            <w:u w:val="single"/>
            <w:rtl w:val="0"/>
          </w:rPr>
          <w:t xml:space="preserve">https://thewildgamegourmet.com/venison-recipes/</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African Hunting Price List 2025, accessed January 9, 2026, </w:t>
      </w:r>
      <w:hyperlink r:id="rId52">
        <w:r w:rsidDel="00000000" w:rsidR="00000000" w:rsidRPr="00000000">
          <w:rPr>
            <w:rFonts w:ascii="Google Sans" w:cs="Google Sans" w:eastAsia="Google Sans" w:hAnsi="Google Sans"/>
            <w:color w:val="0000ee"/>
            <w:sz w:val="24"/>
            <w:szCs w:val="24"/>
            <w:u w:val="single"/>
            <w:rtl w:val="0"/>
          </w:rPr>
          <w:t xml:space="preserve">https://irp.cdn-website.com/60a4fe33/files/uploaded/Sett_Africa_Lentgeur_2025_Price_List.pdf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ushmansquiversafaris.com/packing-list-for-south-africa/" TargetMode="External"/><Relationship Id="rId42" Type="http://schemas.openxmlformats.org/officeDocument/2006/relationships/hyperlink" Target="https://blog.bookyourhunt.com/bookyourhunt-com-gear-list-2-your-african-kit/" TargetMode="External"/><Relationship Id="rId41" Type="http://schemas.openxmlformats.org/officeDocument/2006/relationships/hyperlink" Target="https://avulasafaris.com/must-have-hunting-gear-for-south-africa-avula-safaris/" TargetMode="External"/><Relationship Id="rId44" Type="http://schemas.openxmlformats.org/officeDocument/2006/relationships/hyperlink" Target="https://huntandeatwell.com/my-favorite-venison-recipes/" TargetMode="External"/><Relationship Id="rId43" Type="http://schemas.openxmlformats.org/officeDocument/2006/relationships/hyperlink" Target="https://www.lichenryhuntingsafaris.co.za/pages/hunting-gear-checklist/" TargetMode="External"/><Relationship Id="rId46" Type="http://schemas.openxmlformats.org/officeDocument/2006/relationships/hyperlink" Target="https://www.barhbarhunting.com/blue-wildebeest-antelope" TargetMode="External"/><Relationship Id="rId45" Type="http://schemas.openxmlformats.org/officeDocument/2006/relationships/hyperlink" Target="https://www.belthazar.co.za/game-the-wild-taste-of-south-afric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obuscrous.co.za/trading/golden-wildebeest/" TargetMode="External"/><Relationship Id="rId48" Type="http://schemas.openxmlformats.org/officeDocument/2006/relationships/hyperlink" Target="https://www.youtube.com/watch?v=ykLsLeWZDY4" TargetMode="External"/><Relationship Id="rId47" Type="http://schemas.openxmlformats.org/officeDocument/2006/relationships/hyperlink" Target="https://willowcreek.co.za/recipes/seared-blue-wildebeest-fillet-carpaccio-recipe/" TargetMode="External"/><Relationship Id="rId49" Type="http://schemas.openxmlformats.org/officeDocument/2006/relationships/hyperlink" Target="https://andredemenech.com.br/how-to-roast-a-perfect-hump-steak/" TargetMode="External"/><Relationship Id="rId5" Type="http://schemas.openxmlformats.org/officeDocument/2006/relationships/styles" Target="styles.xml"/><Relationship Id="rId6" Type="http://schemas.openxmlformats.org/officeDocument/2006/relationships/hyperlink" Target="https://www.buckafrica.com/wildebeest-golden/" TargetMode="External"/><Relationship Id="rId7" Type="http://schemas.openxmlformats.org/officeDocument/2006/relationships/hyperlink" Target="https://www.rustdewintersafaris.com/wildebeest-golden-information" TargetMode="External"/><Relationship Id="rId8" Type="http://schemas.openxmlformats.org/officeDocument/2006/relationships/hyperlink" Target="https://www.hartenbosgamelodge.co.za/blog/post/wildlife-facts-golden-wildebeest-gnu/" TargetMode="External"/><Relationship Id="rId31" Type="http://schemas.openxmlformats.org/officeDocument/2006/relationships/hyperlink" Target="https://biggamehuntingadventures.com/best-caliber-for-an-african-safari-hunt/" TargetMode="External"/><Relationship Id="rId30" Type="http://schemas.openxmlformats.org/officeDocument/2006/relationships/hyperlink" Target="https://www.taxidermyafrica.com/page/sci-rowland-ward-trophy-minimums" TargetMode="External"/><Relationship Id="rId33" Type="http://schemas.openxmlformats.org/officeDocument/2006/relationships/hyperlink" Target="https://www.americanhunter.org/content/top-8-bullets-for-african-plains-game/" TargetMode="External"/><Relationship Id="rId32" Type="http://schemas.openxmlformats.org/officeDocument/2006/relationships/hyperlink" Target="https://www.youtube.com/watch?v=IwX4QqtTrA8" TargetMode="External"/><Relationship Id="rId35" Type="http://schemas.openxmlformats.org/officeDocument/2006/relationships/hyperlink" Target="https://www.rifleshootermag.com/editorial/hunting-with-bonded-bullets-examined/513106" TargetMode="External"/><Relationship Id="rId34" Type="http://schemas.openxmlformats.org/officeDocument/2006/relationships/hyperlink" Target="https://rokslide.com/forums/threads/best-caliber-and-bullet-for-african-hunt.362674/" TargetMode="External"/><Relationship Id="rId37" Type="http://schemas.openxmlformats.org/officeDocument/2006/relationships/hyperlink" Target="https://www.rifleshootermag.com/editorial/shooting_tips_shot_placement/83435" TargetMode="External"/><Relationship Id="rId36" Type="http://schemas.openxmlformats.org/officeDocument/2006/relationships/hyperlink" Target="https://safariclub.org/the-best-new-cartridges-for-africa/" TargetMode="External"/><Relationship Id="rId39" Type="http://schemas.openxmlformats.org/officeDocument/2006/relationships/hyperlink" Target="https://www.umlilosafaris.co.za/assets/Shot%20Placement%20Guide%202-0_Smaller.pdf" TargetMode="External"/><Relationship Id="rId38" Type="http://schemas.openxmlformats.org/officeDocument/2006/relationships/hyperlink" Target="https://blackhornsafaris.com/golden-wildebeest-hunting/" TargetMode="External"/><Relationship Id="rId20" Type="http://schemas.openxmlformats.org/officeDocument/2006/relationships/hyperlink" Target="https://outdoors-international.com/blue-wildebeest/" TargetMode="External"/><Relationship Id="rId22" Type="http://schemas.openxmlformats.org/officeDocument/2006/relationships/hyperlink" Target="https://www.greatmigrationcamps.com/the-great-migration-in-wildebeest-season/" TargetMode="External"/><Relationship Id="rId21" Type="http://schemas.openxmlformats.org/officeDocument/2006/relationships/hyperlink" Target="https://animaldiversity.org/accounts/Connochaetes_taurinus/" TargetMode="External"/><Relationship Id="rId24" Type="http://schemas.openxmlformats.org/officeDocument/2006/relationships/hyperlink" Target="https://www.gorillaugandasafaris.com/how-fast-do-wildebeest-reproduce/" TargetMode="External"/><Relationship Id="rId23" Type="http://schemas.openxmlformats.org/officeDocument/2006/relationships/hyperlink" Target="https://fascinatingafrica.com/the-rutting-of-wildebeest/" TargetMode="External"/><Relationship Id="rId26" Type="http://schemas.openxmlformats.org/officeDocument/2006/relationships/hyperlink" Target="https://africafreak.com/animal-tracks" TargetMode="External"/><Relationship Id="rId25" Type="http://schemas.openxmlformats.org/officeDocument/2006/relationships/hyperlink" Target="https://bushveldtrainingadventures.co.za/295-2/" TargetMode="External"/><Relationship Id="rId28" Type="http://schemas.openxmlformats.org/officeDocument/2006/relationships/hyperlink" Target="https://bowkerafricanhunts.com/plains-game/blue-wildebeest-hunting" TargetMode="External"/><Relationship Id="rId27" Type="http://schemas.openxmlformats.org/officeDocument/2006/relationships/hyperlink" Target="https://www.youtube.com/watch?v=4bsKvbm_Hn0" TargetMode="External"/><Relationship Id="rId29" Type="http://schemas.openxmlformats.org/officeDocument/2006/relationships/hyperlink" Target="https://blackhornsafaris.com/rowland-ward-safari-club-minimums-for-africas-game-animals/" TargetMode="External"/><Relationship Id="rId51" Type="http://schemas.openxmlformats.org/officeDocument/2006/relationships/hyperlink" Target="https://thewildgamegourmet.com/venison-recipes/" TargetMode="External"/><Relationship Id="rId50" Type="http://schemas.openxmlformats.org/officeDocument/2006/relationships/hyperlink" Target="https://www.adynamiclife.co.za/how-to-cook-wildebeest-stew/" TargetMode="External"/><Relationship Id="rId52" Type="http://schemas.openxmlformats.org/officeDocument/2006/relationships/hyperlink" Target="https://irp.cdn-website.com/60a4fe33/files/uploaded/Sett_Africa_Lentgeur_2025_Price_List.pdf" TargetMode="External"/><Relationship Id="rId11" Type="http://schemas.openxmlformats.org/officeDocument/2006/relationships/hyperlink" Target="https://jdmwildlife.co.za/GoldenWildeBeest.html" TargetMode="External"/><Relationship Id="rId10" Type="http://schemas.openxmlformats.org/officeDocument/2006/relationships/hyperlink" Target="https://galavantingwithkathryncostello.blog/2020/12/07/the-golden-wildebeest/" TargetMode="External"/><Relationship Id="rId13" Type="http://schemas.openxmlformats.org/officeDocument/2006/relationships/hyperlink" Target="https://frontiersafaris.com/south-africa-trophy-pricelist/" TargetMode="External"/><Relationship Id="rId12" Type="http://schemas.openxmlformats.org/officeDocument/2006/relationships/hyperlink" Target="https://www.glenafric.co.za/2025/03/11/the-fascinating-tale-of-the-golden-wildebeest/" TargetMode="External"/><Relationship Id="rId15" Type="http://schemas.openxmlformats.org/officeDocument/2006/relationships/hyperlink" Target="https://huntinginafricasafaris.com/african-hunting-safaris/hunting-south-africa/african-game-animals-list-trophy-hunting-africa/hunting-golden-wildebeest/" TargetMode="External"/><Relationship Id="rId14" Type="http://schemas.openxmlformats.org/officeDocument/2006/relationships/hyperlink" Target="https://somerbysafaris.com/trophy-species-pricelist/" TargetMode="External"/><Relationship Id="rId17" Type="http://schemas.openxmlformats.org/officeDocument/2006/relationships/hyperlink" Target="https://inverdoorn.com/the-blue-wildebeest/" TargetMode="External"/><Relationship Id="rId16" Type="http://schemas.openxmlformats.org/officeDocument/2006/relationships/hyperlink" Target="https://www.petesafaris.com/golden-wildebeest/" TargetMode="External"/><Relationship Id="rId19" Type="http://schemas.openxmlformats.org/officeDocument/2006/relationships/hyperlink" Target="https://www.pbs.org/wnet/nature/animal-guide-blue-wildebeest/3255/" TargetMode="External"/><Relationship Id="rId18" Type="http://schemas.openxmlformats.org/officeDocument/2006/relationships/hyperlink" Target="https://en.wikipedia.org/wiki/Blue_wildebee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